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DE" w:rsidRPr="00396EDE" w:rsidRDefault="00396EDE" w:rsidP="00396ED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96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 программе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Юго-Северного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сельского поселения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Тихорецкого района 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Казачество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396E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396EDE" w:rsidRPr="00396EDE" w:rsidRDefault="00396EDE" w:rsidP="00396ED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Методика</w:t>
      </w: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расчета целевых показателей 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муниципальной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программы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Юго-Северного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сельского поселения  Тихорецкого района </w:t>
      </w:r>
    </w:p>
    <w:p w:rsidR="00396EDE" w:rsidRPr="00396EDE" w:rsidRDefault="00396EDE" w:rsidP="00396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«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>Казачество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» на 20</w:t>
      </w:r>
      <w:r w:rsidRPr="00396EDE">
        <w:rPr>
          <w:rFonts w:ascii="Times New Roman" w:eastAsia="Times New Roman" w:hAnsi="Times New Roman" w:cs="Times New Roman"/>
          <w:sz w:val="28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-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202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4</w:t>
      </w:r>
      <w:r w:rsidRPr="00396E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годы</w:t>
      </w:r>
    </w:p>
    <w:p w:rsidR="00396EDE" w:rsidRPr="00396EDE" w:rsidRDefault="00396EDE" w:rsidP="00396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99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2693"/>
        <w:gridCol w:w="2127"/>
        <w:gridCol w:w="1842"/>
      </w:tblGrid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9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70001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 1</w:t>
            </w:r>
            <w:bookmarkEnd w:id="0"/>
          </w:p>
        </w:tc>
      </w:tr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 целевого показателя (формула) или ссылка на утвержденные методики (данные статистики)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показатели, используемые в формуле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расчета</w:t>
            </w:r>
          </w:p>
        </w:tc>
      </w:tr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детей, подростков и молодежи, привлеченных к мероприятиям, основанным на культурных, военно-патриотических традициях казаков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рассчитывается по формуле: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Кд=</w:t>
            </w: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Кмр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/Кбх100%-100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Кд-количество детей, участвующих в мероприятиях;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Кмр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-количество детей, подростков и молодежи, участвующих в мероприятиях в ходе реализации программы;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Кб-количество детей, подростков и молодежи, участвующих в мероприятиях за предшествующий год.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в срок до 20 января года, следующего за отчетным</w:t>
            </w:r>
          </w:p>
        </w:tc>
      </w:tr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организованных военно-спортивных, военно-патриотических и культурных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сравнению с предыдущим годом)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по мониторингу количественных показателей организации военно-спортивных, военно-патриотических и </w:t>
            </w: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 мероприятий предоставляются на основании отчетов о проведенных мероприятиях атамана.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ежегодно, в срок до 20 января года, следующего за отчетным</w:t>
            </w:r>
          </w:p>
        </w:tc>
      </w:tr>
      <w:tr w:rsidR="00396EDE" w:rsidRPr="00396EDE" w:rsidTr="00396EDE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 количества  культурно-массовых мероприятий, основанных на традициях казачества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рассчитывается по формуле: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Пб=</w:t>
            </w: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/Ппх100%-100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Пб- </w:t>
            </w:r>
            <w:proofErr w:type="gram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культурно</w:t>
            </w:r>
            <w:proofErr w:type="gram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-массовых мероприятий;</w:t>
            </w:r>
          </w:p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-количество мероприятий в текущем году;</w:t>
            </w:r>
          </w:p>
          <w:p w:rsidR="00396EDE" w:rsidRPr="00396EDE" w:rsidRDefault="00396EDE" w:rsidP="00396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мероприятий в предыдущем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EDE" w:rsidRPr="00396EDE" w:rsidRDefault="00396EDE" w:rsidP="0039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в срок до 20 января, года, следующего за отчетным</w:t>
            </w:r>
          </w:p>
        </w:tc>
      </w:tr>
    </w:tbl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6EDE" w:rsidRPr="00396EDE" w:rsidRDefault="00396EDE" w:rsidP="00396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6EDE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96EDE" w:rsidRPr="009E795D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9E795D">
        <w:rPr>
          <w:rFonts w:ascii="Times New Roman" w:hAnsi="Times New Roman" w:cs="Times New Roman"/>
          <w:sz w:val="28"/>
          <w:szCs w:val="28"/>
        </w:rPr>
        <w:t xml:space="preserve"> Юго-Северного сельского</w:t>
      </w:r>
    </w:p>
    <w:p w:rsidR="00396EDE" w:rsidRPr="009E795D" w:rsidRDefault="00396EDE" w:rsidP="0039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795D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С.Ю.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Карпунин</w:t>
      </w:r>
      <w:proofErr w:type="spellEnd"/>
    </w:p>
    <w:p w:rsidR="00FD6920" w:rsidRDefault="00FD6920" w:rsidP="00396EDE">
      <w:pPr>
        <w:spacing w:after="0" w:line="240" w:lineRule="auto"/>
        <w:jc w:val="both"/>
      </w:pPr>
    </w:p>
    <w:sectPr w:rsidR="00FD6920" w:rsidSect="00396E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24A" w:rsidRDefault="0044624A" w:rsidP="00396EDE">
      <w:pPr>
        <w:spacing w:after="0" w:line="240" w:lineRule="auto"/>
      </w:pPr>
      <w:r>
        <w:separator/>
      </w:r>
    </w:p>
  </w:endnote>
  <w:endnote w:type="continuationSeparator" w:id="0">
    <w:p w:rsidR="0044624A" w:rsidRDefault="0044624A" w:rsidP="00396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24A" w:rsidRDefault="0044624A" w:rsidP="00396EDE">
      <w:pPr>
        <w:spacing w:after="0" w:line="240" w:lineRule="auto"/>
      </w:pPr>
      <w:r>
        <w:separator/>
      </w:r>
    </w:p>
  </w:footnote>
  <w:footnote w:type="continuationSeparator" w:id="0">
    <w:p w:rsidR="0044624A" w:rsidRDefault="0044624A" w:rsidP="00396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DE" w:rsidRDefault="00396E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GoBack"/>
  <w:p w:rsidR="00563D41" w:rsidRDefault="0044624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96EDE" w:rsidRPr="00396EDE">
      <w:rPr>
        <w:noProof/>
        <w:lang w:val="ru-RU"/>
      </w:rPr>
      <w:t>2</w:t>
    </w:r>
    <w:r>
      <w:fldChar w:fldCharType="end"/>
    </w:r>
  </w:p>
  <w:bookmarkEnd w:id="1"/>
  <w:p w:rsidR="001F4999" w:rsidRPr="001F4999" w:rsidRDefault="0044624A" w:rsidP="001F49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41" w:rsidRPr="00563D41" w:rsidRDefault="0044624A" w:rsidP="00563D41">
    <w:pPr>
      <w:pStyle w:val="a3"/>
      <w:rPr>
        <w:lang w:val="ru-RU"/>
      </w:rPr>
    </w:pPr>
  </w:p>
  <w:p w:rsidR="001D0F96" w:rsidRDefault="0044624A" w:rsidP="00EB0E6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77"/>
    <w:rsid w:val="00082277"/>
    <w:rsid w:val="00396EDE"/>
    <w:rsid w:val="0044624A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F19D9"/>
  <w15:chartTrackingRefBased/>
  <w15:docId w15:val="{5DAB63A9-0384-49D6-A741-9E4C8B9C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96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39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2021-06-16T05:53:00Z</dcterms:created>
  <dcterms:modified xsi:type="dcterms:W3CDTF">2021-06-16T06:01:00Z</dcterms:modified>
</cp:coreProperties>
</file>